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6"/>
          <w:szCs w:val="26"/>
        </w:rPr>
      </w:pPr>
      <w:r>
        <w:rPr>
          <w:rFonts w:ascii="Times New Roman" w:eastAsia="Times New Roman" w:hAnsi="Times New Roman" w:cs="Times New Roman"/>
          <w:b/>
          <w:bCs/>
          <w:sz w:val="26"/>
          <w:szCs w:val="26"/>
        </w:rPr>
        <w:t>Дело № 05-0820/1302/2024</w:t>
      </w:r>
    </w:p>
    <w:p>
      <w:pPr>
        <w:spacing w:before="0" w:after="0"/>
        <w:jc w:val="right"/>
        <w:rPr>
          <w:sz w:val="26"/>
          <w:szCs w:val="26"/>
        </w:rPr>
      </w:pPr>
      <w:r>
        <w:rPr>
          <w:rFonts w:ascii="Times New Roman" w:eastAsia="Times New Roman" w:hAnsi="Times New Roman" w:cs="Times New Roman"/>
          <w:b/>
          <w:bCs/>
          <w:sz w:val="26"/>
          <w:szCs w:val="26"/>
        </w:rPr>
        <w:t>УИД 86MS0013-01-2024-004771-27</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П О С Т А Н О В Л Е Н И 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rPr>
          <w:sz w:val="28"/>
          <w:szCs w:val="28"/>
        </w:rPr>
      </w:pPr>
    </w:p>
    <w:p>
      <w:pPr>
        <w:spacing w:before="0" w:after="0"/>
        <w:rPr>
          <w:sz w:val="28"/>
          <w:szCs w:val="28"/>
        </w:rPr>
      </w:pP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xml:space="preserve">. Белый Яр,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18 июля </w:t>
      </w:r>
      <w:r>
        <w:rPr>
          <w:rFonts w:ascii="Times New Roman" w:eastAsia="Times New Roman" w:hAnsi="Times New Roman" w:cs="Times New Roman"/>
          <w:sz w:val="28"/>
          <w:szCs w:val="28"/>
        </w:rPr>
        <w:t xml:space="preserve">2024 </w:t>
      </w:r>
      <w:r>
        <w:rPr>
          <w:rFonts w:ascii="Times New Roman" w:eastAsia="Times New Roman" w:hAnsi="Times New Roman" w:cs="Times New Roman"/>
          <w:sz w:val="28"/>
          <w:szCs w:val="28"/>
        </w:rPr>
        <w:t>года</w:t>
      </w:r>
    </w:p>
    <w:p>
      <w:pPr>
        <w:spacing w:before="0" w:after="0"/>
        <w:jc w:val="both"/>
        <w:rPr>
          <w:sz w:val="28"/>
          <w:szCs w:val="28"/>
        </w:rPr>
      </w:pPr>
      <w:r>
        <w:rPr>
          <w:rFonts w:ascii="Times New Roman" w:eastAsia="Times New Roman" w:hAnsi="Times New Roman" w:cs="Times New Roman"/>
          <w:sz w:val="28"/>
          <w:szCs w:val="28"/>
        </w:rPr>
        <w:t>ул. Совхозная, 3</w:t>
      </w:r>
    </w:p>
    <w:p>
      <w:pPr>
        <w:spacing w:before="0" w:after="0"/>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Мировой судья судебного участка № 2 Сургутского судебного района Ханты-Мансийского автономного округа – Югры Михайлова Е.Н., </w:t>
      </w:r>
    </w:p>
    <w:p>
      <w:pPr>
        <w:spacing w:before="0" w:after="0"/>
        <w:ind w:firstLine="708"/>
        <w:jc w:val="both"/>
        <w:rPr>
          <w:sz w:val="28"/>
          <w:szCs w:val="28"/>
        </w:rPr>
      </w:pPr>
      <w:r>
        <w:rPr>
          <w:rFonts w:ascii="Times New Roman" w:eastAsia="Times New Roman" w:hAnsi="Times New Roman" w:cs="Times New Roman"/>
          <w:sz w:val="28"/>
          <w:szCs w:val="28"/>
        </w:rPr>
        <w:t xml:space="preserve">рассмотрев в открытом судебном заседании материалы дела об административном правонарушении, предусмотренном ч.1 ст. 15.33.2 Кодекса Российской Федерации об административных правонарушениях, </w:t>
      </w:r>
    </w:p>
    <w:p>
      <w:pPr>
        <w:spacing w:before="0" w:after="0"/>
        <w:ind w:firstLine="708"/>
        <w:jc w:val="both"/>
        <w:rPr>
          <w:sz w:val="28"/>
          <w:szCs w:val="28"/>
        </w:rPr>
      </w:pPr>
      <w:r>
        <w:rPr>
          <w:rFonts w:ascii="Times New Roman" w:eastAsia="Times New Roman" w:hAnsi="Times New Roman" w:cs="Times New Roman"/>
          <w:sz w:val="28"/>
          <w:szCs w:val="28"/>
        </w:rPr>
        <w:t>в отношении должностного лица –</w:t>
      </w:r>
      <w:r>
        <w:rPr>
          <w:rFonts w:ascii="Times New Roman" w:eastAsia="Times New Roman" w:hAnsi="Times New Roman" w:cs="Times New Roman"/>
          <w:sz w:val="28"/>
          <w:szCs w:val="28"/>
        </w:rPr>
        <w:t xml:space="preserve"> специалиста по кадрам</w:t>
      </w:r>
      <w:r>
        <w:rPr>
          <w:rFonts w:ascii="Times New Roman" w:eastAsia="Times New Roman" w:hAnsi="Times New Roman" w:cs="Times New Roman"/>
          <w:sz w:val="28"/>
          <w:szCs w:val="28"/>
        </w:rPr>
        <w:t xml:space="preserve"> МБОУ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Угутская</w:t>
      </w:r>
      <w:r>
        <w:rPr>
          <w:rFonts w:ascii="Times New Roman" w:eastAsia="Times New Roman" w:hAnsi="Times New Roman" w:cs="Times New Roman"/>
          <w:sz w:val="28"/>
          <w:szCs w:val="28"/>
        </w:rPr>
        <w:t xml:space="preserve"> средняя общеобразовательная школа»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Возмилов</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Анастаси</w:t>
      </w:r>
      <w:r>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Сергеевн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w:t>
      </w:r>
      <w:r>
        <w:rPr>
          <w:rStyle w:val="cat-ExternalSystemDefinedgrp-29rplc-8"/>
          <w:rFonts w:ascii="Times New Roman" w:eastAsia="Times New Roman" w:hAnsi="Times New Roman" w:cs="Times New Roman"/>
          <w:sz w:val="28"/>
          <w:szCs w:val="28"/>
        </w:rPr>
        <w:t>...</w:t>
      </w:r>
      <w:r>
        <w:rPr>
          <w:rStyle w:val="cat-PassportDatagrp-23rplc-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Style w:val="cat-UserDefinedgrp-34rplc-11"/>
          <w:rFonts w:ascii="Times New Roman" w:eastAsia="Times New Roman" w:hAnsi="Times New Roman" w:cs="Times New Roman"/>
          <w:sz w:val="28"/>
          <w:szCs w:val="28"/>
        </w:rPr>
        <w:t>...</w:t>
      </w:r>
      <w:r>
        <w:rPr>
          <w:rFonts w:ascii="Times New Roman" w:eastAsia="Times New Roman" w:hAnsi="Times New Roman" w:cs="Times New Roman"/>
          <w:sz w:val="28"/>
          <w:szCs w:val="28"/>
        </w:rPr>
        <w:t>, зарегистрированно</w:t>
      </w:r>
      <w:r>
        <w:rPr>
          <w:rFonts w:ascii="Times New Roman" w:eastAsia="Times New Roman" w:hAnsi="Times New Roman" w:cs="Times New Roman"/>
          <w:sz w:val="28"/>
          <w:szCs w:val="28"/>
        </w:rPr>
        <w:t xml:space="preserve">й </w:t>
      </w:r>
      <w:r>
        <w:rPr>
          <w:rFonts w:ascii="Times New Roman" w:eastAsia="Times New Roman" w:hAnsi="Times New Roman" w:cs="Times New Roman"/>
          <w:sz w:val="28"/>
          <w:szCs w:val="28"/>
        </w:rPr>
        <w:t xml:space="preserve">по адресу: </w:t>
      </w:r>
      <w:r>
        <w:rPr>
          <w:rStyle w:val="cat-ExternalSystemDefinedgrp-31rplc-1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24rplc-17"/>
          <w:rFonts w:ascii="Times New Roman" w:eastAsia="Times New Roman" w:hAnsi="Times New Roman" w:cs="Times New Roman"/>
          <w:sz w:val="28"/>
          <w:szCs w:val="28"/>
        </w:rPr>
        <w:t>паспортные данные</w:t>
      </w:r>
      <w:r>
        <w:rPr>
          <w:rStyle w:val="cat-ExternalSystemDefinedgrp-28rplc-18"/>
          <w:rFonts w:ascii="Times New Roman" w:eastAsia="Times New Roman" w:hAnsi="Times New Roman" w:cs="Times New Roman"/>
          <w:sz w:val="28"/>
          <w:szCs w:val="28"/>
        </w:rPr>
        <w:t>...</w:t>
      </w:r>
      <w:r>
        <w:rPr>
          <w:rStyle w:val="cat-ExternalSystemDefinedgrp-33rplc-19"/>
          <w:rFonts w:ascii="Times New Roman" w:eastAsia="Times New Roman" w:hAnsi="Times New Roman" w:cs="Times New Roman"/>
          <w:sz w:val="28"/>
          <w:szCs w:val="28"/>
        </w:rPr>
        <w:t>...</w:t>
      </w:r>
      <w:r>
        <w:rPr>
          <w:rStyle w:val="cat-ExternalSystemDefinedgrp-30rplc-20"/>
          <w:rFonts w:ascii="Times New Roman" w:eastAsia="Times New Roman" w:hAnsi="Times New Roman" w:cs="Times New Roman"/>
          <w:sz w:val="28"/>
          <w:szCs w:val="28"/>
        </w:rPr>
        <w:t>...</w:t>
      </w:r>
      <w:r>
        <w:rPr>
          <w:rStyle w:val="cat-ExternalSystemDefinedgrp-27rplc-2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ExternalSystemDefinedgrp-32rplc-22"/>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адрес юридического лица: ХМАО-Югра,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 xml:space="preserve"> с. Угут,</w:t>
      </w:r>
      <w:r>
        <w:rPr>
          <w:rFonts w:ascii="Times New Roman" w:eastAsia="Times New Roman" w:hAnsi="Times New Roman" w:cs="Times New Roman"/>
          <w:sz w:val="28"/>
          <w:szCs w:val="28"/>
        </w:rPr>
        <w:t xml:space="preserve"> ул. Львовская, д. 26,</w:t>
      </w:r>
      <w:r>
        <w:rPr>
          <w:rFonts w:ascii="Times New Roman" w:eastAsia="Times New Roman" w:hAnsi="Times New Roman" w:cs="Times New Roman"/>
          <w:sz w:val="28"/>
          <w:szCs w:val="28"/>
        </w:rPr>
        <w:t xml:space="preserve"> </w:t>
      </w:r>
    </w:p>
    <w:p>
      <w:pPr>
        <w:spacing w:before="0" w:after="0"/>
        <w:ind w:firstLine="708"/>
        <w:jc w:val="center"/>
        <w:rPr>
          <w:sz w:val="28"/>
          <w:szCs w:val="28"/>
        </w:rPr>
      </w:pP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СТАНОВИЛ:</w:t>
      </w:r>
    </w:p>
    <w:p>
      <w:pPr>
        <w:spacing w:before="0" w:after="0"/>
        <w:ind w:firstLine="706"/>
        <w:jc w:val="both"/>
        <w:rPr>
          <w:sz w:val="28"/>
          <w:szCs w:val="28"/>
        </w:rPr>
      </w:pPr>
      <w:r>
        <w:rPr>
          <w:rFonts w:ascii="Times New Roman" w:eastAsia="Times New Roman" w:hAnsi="Times New Roman" w:cs="Times New Roman"/>
          <w:sz w:val="28"/>
          <w:szCs w:val="28"/>
        </w:rPr>
        <w:t>Возмилова</w:t>
      </w:r>
      <w:r>
        <w:rPr>
          <w:rFonts w:ascii="Times New Roman" w:eastAsia="Times New Roman" w:hAnsi="Times New Roman" w:cs="Times New Roman"/>
          <w:sz w:val="28"/>
          <w:szCs w:val="28"/>
        </w:rPr>
        <w:t xml:space="preserve"> А.С.</w:t>
      </w:r>
      <w:r>
        <w:rPr>
          <w:rFonts w:ascii="Times New Roman" w:eastAsia="Times New Roman" w:hAnsi="Times New Roman" w:cs="Times New Roman"/>
          <w:sz w:val="28"/>
          <w:szCs w:val="28"/>
        </w:rPr>
        <w:t>, являясь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должностным лицом</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специалист</w:t>
      </w:r>
      <w:r>
        <w:rPr>
          <w:rFonts w:ascii="Times New Roman" w:eastAsia="Times New Roman" w:hAnsi="Times New Roman" w:cs="Times New Roman"/>
          <w:sz w:val="28"/>
          <w:szCs w:val="28"/>
        </w:rPr>
        <w:t xml:space="preserve">ом </w:t>
      </w:r>
      <w:r>
        <w:rPr>
          <w:rFonts w:ascii="Times New Roman" w:eastAsia="Times New Roman" w:hAnsi="Times New Roman" w:cs="Times New Roman"/>
          <w:sz w:val="28"/>
          <w:szCs w:val="28"/>
        </w:rPr>
        <w:t>по кадрам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МБОУ «</w:t>
      </w:r>
      <w:r>
        <w:rPr>
          <w:rFonts w:ascii="Times New Roman" w:eastAsia="Times New Roman" w:hAnsi="Times New Roman" w:cs="Times New Roman"/>
          <w:sz w:val="28"/>
          <w:szCs w:val="28"/>
        </w:rPr>
        <w:t>Угутская</w:t>
      </w:r>
      <w:r>
        <w:rPr>
          <w:rFonts w:ascii="Times New Roman" w:eastAsia="Times New Roman" w:hAnsi="Times New Roman" w:cs="Times New Roman"/>
          <w:sz w:val="28"/>
          <w:szCs w:val="28"/>
        </w:rPr>
        <w:t xml:space="preserve"> средняя общеобразовательная школа»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месту нахождения юридического лица по адресу: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ХМАО-Югра,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с. Угут, ул. Львовская, д. 26,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допустила нарушение требований п.2 ст.8 Федерального закона N 27-ФЗ, представив от имени страхователя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МБОУ «</w:t>
      </w:r>
      <w:r>
        <w:rPr>
          <w:rFonts w:ascii="Times New Roman" w:eastAsia="Times New Roman" w:hAnsi="Times New Roman" w:cs="Times New Roman"/>
          <w:sz w:val="28"/>
          <w:szCs w:val="28"/>
        </w:rPr>
        <w:t>Угутская</w:t>
      </w:r>
      <w:r>
        <w:rPr>
          <w:rFonts w:ascii="Times New Roman" w:eastAsia="Times New Roman" w:hAnsi="Times New Roman" w:cs="Times New Roman"/>
          <w:sz w:val="28"/>
          <w:szCs w:val="28"/>
        </w:rPr>
        <w:t xml:space="preserve"> средняя общеобразовательная школа»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территориальный орган ОСФР индивидуальные сведения о застрахованн</w:t>
      </w:r>
      <w:r>
        <w:rPr>
          <w:rFonts w:ascii="Times New Roman" w:eastAsia="Times New Roman" w:hAnsi="Times New Roman" w:cs="Times New Roman"/>
          <w:sz w:val="28"/>
          <w:szCs w:val="28"/>
        </w:rPr>
        <w:t xml:space="preserve">ых </w:t>
      </w:r>
      <w:r>
        <w:rPr>
          <w:rFonts w:ascii="Times New Roman" w:eastAsia="Times New Roman" w:hAnsi="Times New Roman" w:cs="Times New Roman"/>
          <w:sz w:val="28"/>
          <w:szCs w:val="28"/>
        </w:rPr>
        <w:t>лиц</w:t>
      </w:r>
      <w:r>
        <w:rPr>
          <w:rFonts w:ascii="Times New Roman" w:eastAsia="Times New Roman" w:hAnsi="Times New Roman" w:cs="Times New Roman"/>
          <w:sz w:val="28"/>
          <w:szCs w:val="28"/>
        </w:rPr>
        <w:t>ах</w:t>
      </w:r>
      <w:r>
        <w:rPr>
          <w:rFonts w:ascii="Times New Roman" w:eastAsia="Times New Roman" w:hAnsi="Times New Roman" w:cs="Times New Roman"/>
          <w:sz w:val="28"/>
          <w:szCs w:val="28"/>
        </w:rPr>
        <w:t xml:space="preserve"> (162 человека) </w:t>
      </w:r>
      <w:r>
        <w:rPr>
          <w:rFonts w:ascii="Times New Roman" w:eastAsia="Times New Roman" w:hAnsi="Times New Roman" w:cs="Times New Roman"/>
          <w:sz w:val="28"/>
          <w:szCs w:val="28"/>
        </w:rPr>
        <w:t>в отчетном периоде</w:t>
      </w:r>
      <w:r>
        <w:rPr>
          <w:rFonts w:ascii="Times New Roman" w:eastAsia="Times New Roman" w:hAnsi="Times New Roman" w:cs="Times New Roman"/>
          <w:sz w:val="28"/>
          <w:szCs w:val="28"/>
        </w:rPr>
        <w:t xml:space="preserve"> за 9 месяцев 2023 г. </w:t>
      </w:r>
      <w:r>
        <w:rPr>
          <w:rFonts w:ascii="Times New Roman" w:eastAsia="Times New Roman" w:hAnsi="Times New Roman" w:cs="Times New Roman"/>
          <w:sz w:val="28"/>
          <w:szCs w:val="28"/>
        </w:rPr>
        <w:t>лично, на бумажном носителе, то есть без соблюдения нормативно установленных требований о предоставлении их в форме электронного документа.</w:t>
      </w:r>
    </w:p>
    <w:p>
      <w:pPr>
        <w:spacing w:before="0" w:after="0"/>
        <w:ind w:firstLine="706"/>
        <w:jc w:val="both"/>
        <w:rPr>
          <w:sz w:val="28"/>
          <w:szCs w:val="28"/>
        </w:rPr>
      </w:pPr>
      <w:r>
        <w:rPr>
          <w:rFonts w:ascii="Times New Roman" w:eastAsia="Times New Roman" w:hAnsi="Times New Roman" w:cs="Times New Roman"/>
          <w:sz w:val="28"/>
          <w:szCs w:val="28"/>
        </w:rPr>
        <w:t>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Возмилов</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А.С. </w:t>
      </w:r>
      <w:r>
        <w:rPr>
          <w:rFonts w:ascii="Times New Roman" w:eastAsia="Times New Roman" w:hAnsi="Times New Roman" w:cs="Times New Roman"/>
          <w:sz w:val="28"/>
          <w:szCs w:val="28"/>
        </w:rPr>
        <w:t>составлен протокол об админист</w:t>
      </w:r>
      <w:r>
        <w:rPr>
          <w:rFonts w:ascii="Times New Roman" w:eastAsia="Times New Roman" w:hAnsi="Times New Roman" w:cs="Times New Roman"/>
          <w:sz w:val="28"/>
          <w:szCs w:val="28"/>
        </w:rPr>
        <w:t>ративном правонарушении, предусмотренном ч.1 ст. 15.33.2 КоАП РФ.</w:t>
      </w:r>
    </w:p>
    <w:p>
      <w:pPr>
        <w:spacing w:before="5" w:after="0" w:line="317" w:lineRule="atLeast"/>
        <w:ind w:left="5" w:right="29" w:firstLine="701"/>
        <w:jc w:val="both"/>
      </w:pPr>
      <w:r>
        <w:rPr>
          <w:rFonts w:ascii="Times New Roman" w:eastAsia="Times New Roman" w:hAnsi="Times New Roman" w:cs="Times New Roman"/>
          <w:sz w:val="28"/>
          <w:szCs w:val="28"/>
        </w:rPr>
        <w:t>Возмилова</w:t>
      </w:r>
      <w:r>
        <w:rPr>
          <w:rFonts w:ascii="Times New Roman" w:eastAsia="Times New Roman" w:hAnsi="Times New Roman" w:cs="Times New Roman"/>
          <w:sz w:val="28"/>
          <w:szCs w:val="28"/>
        </w:rPr>
        <w:t xml:space="preserve"> А.С. </w:t>
      </w:r>
      <w:r>
        <w:rPr>
          <w:rFonts w:ascii="Times New Roman" w:eastAsia="Times New Roman" w:hAnsi="Times New Roman" w:cs="Times New Roman"/>
          <w:sz w:val="28"/>
          <w:szCs w:val="28"/>
        </w:rPr>
        <w:t>извещенная о времени и месте рассмотрения дела, в судебное заседание не явилась, ходатайств об отложении дела не заявляла, её явка не была признана судом обязательной.</w:t>
      </w:r>
    </w:p>
    <w:p>
      <w:pPr>
        <w:spacing w:before="5" w:after="0" w:line="317" w:lineRule="atLeast"/>
        <w:ind w:left="5" w:right="29" w:firstLine="701"/>
        <w:jc w:val="both"/>
      </w:pPr>
      <w:r>
        <w:rPr>
          <w:rFonts w:ascii="Times New Roman" w:eastAsia="Times New Roman" w:hAnsi="Times New Roman" w:cs="Times New Roman"/>
          <w:sz w:val="28"/>
          <w:szCs w:val="28"/>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w:t>
      </w:r>
      <w:r>
        <w:rPr>
          <w:rFonts w:ascii="Times New Roman" w:eastAsia="Times New Roman" w:hAnsi="Times New Roman" w:cs="Times New Roman"/>
          <w:sz w:val="28"/>
          <w:szCs w:val="28"/>
        </w:rPr>
        <w:t>установлено</w:t>
      </w:r>
      <w:r>
        <w:rPr>
          <w:rFonts w:ascii="Times New Roman" w:eastAsia="Times New Roman" w:hAnsi="Times New Roman" w:cs="Times New Roman"/>
          <w:sz w:val="28"/>
          <w:szCs w:val="28"/>
        </w:rPr>
        <w:t xml:space="preserve"> и мировой судья продолжил рассмотрение в отсутствие лица, в отношении которого ведется производство по делу.</w:t>
      </w:r>
    </w:p>
    <w:p>
      <w:pPr>
        <w:spacing w:before="5" w:after="0" w:line="317" w:lineRule="atLeast"/>
        <w:ind w:left="5" w:right="29" w:firstLine="701"/>
        <w:jc w:val="both"/>
      </w:pPr>
      <w:r>
        <w:rPr>
          <w:rFonts w:ascii="Times New Roman" w:eastAsia="Times New Roman" w:hAnsi="Times New Roman" w:cs="Times New Roman"/>
          <w:sz w:val="28"/>
          <w:szCs w:val="28"/>
        </w:rPr>
        <w:t>При таких о</w:t>
      </w:r>
      <w:r>
        <w:rPr>
          <w:rFonts w:ascii="Times New Roman" w:eastAsia="Times New Roman" w:hAnsi="Times New Roman" w:cs="Times New Roman"/>
          <w:sz w:val="28"/>
          <w:szCs w:val="28"/>
        </w:rPr>
        <w:t>б</w:t>
      </w:r>
      <w:r>
        <w:rPr>
          <w:rFonts w:ascii="Times New Roman" w:eastAsia="Times New Roman" w:hAnsi="Times New Roman" w:cs="Times New Roman"/>
          <w:sz w:val="28"/>
          <w:szCs w:val="28"/>
        </w:rPr>
        <w:t>стоятельствах, судья считает возможным рассмотреть дело в отсутствие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Возмиловой</w:t>
      </w:r>
      <w:r>
        <w:rPr>
          <w:rFonts w:ascii="Times New Roman" w:eastAsia="Times New Roman" w:hAnsi="Times New Roman" w:cs="Times New Roman"/>
          <w:sz w:val="28"/>
          <w:szCs w:val="28"/>
        </w:rPr>
        <w:t xml:space="preserve"> А.С.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имеющимся в деле материалам.</w:t>
      </w:r>
    </w:p>
    <w:p>
      <w:pPr>
        <w:spacing w:before="5" w:after="0" w:line="317" w:lineRule="atLeast"/>
        <w:ind w:left="5" w:right="29" w:firstLine="701"/>
        <w:jc w:val="both"/>
      </w:pPr>
      <w:r>
        <w:rPr>
          <w:rFonts w:ascii="Times New Roman" w:eastAsia="Times New Roman" w:hAnsi="Times New Roman" w:cs="Times New Roman"/>
          <w:sz w:val="28"/>
          <w:szCs w:val="28"/>
        </w:rPr>
        <w:t>Исследовав материалы дела об административном правонарушении, прихожу к следующему.</w:t>
      </w:r>
    </w:p>
    <w:p>
      <w:pPr>
        <w:spacing w:before="5" w:after="0" w:line="317" w:lineRule="atLeast"/>
        <w:ind w:left="5" w:right="29" w:firstLine="701"/>
        <w:jc w:val="both"/>
      </w:pPr>
      <w:r>
        <w:rPr>
          <w:rFonts w:ascii="Times New Roman" w:eastAsia="Times New Roman" w:hAnsi="Times New Roman" w:cs="Times New Roman"/>
          <w:sz w:val="28"/>
          <w:szCs w:val="28"/>
        </w:rPr>
        <w:t>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 (пункт 1 статья 2.1 Кодекса Российской Федерации об административных правонарушениях).</w:t>
      </w:r>
    </w:p>
    <w:p>
      <w:pPr>
        <w:spacing w:before="5" w:after="0" w:line="317" w:lineRule="atLeast"/>
        <w:ind w:left="5" w:right="29" w:firstLine="701"/>
        <w:jc w:val="both"/>
      </w:pPr>
      <w:r>
        <w:rPr>
          <w:rFonts w:ascii="Times New Roman" w:eastAsia="Times New Roman" w:hAnsi="Times New Roman" w:cs="Times New Roman"/>
          <w:sz w:val="28"/>
          <w:szCs w:val="28"/>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pPr>
        <w:spacing w:before="5" w:after="0" w:line="317" w:lineRule="atLeast"/>
        <w:ind w:left="5" w:right="29" w:firstLine="701"/>
        <w:jc w:val="both"/>
      </w:pPr>
      <w:r>
        <w:rPr>
          <w:rFonts w:ascii="Times New Roman" w:eastAsia="Times New Roman" w:hAnsi="Times New Roman" w:cs="Times New Roman"/>
          <w:sz w:val="28"/>
          <w:szCs w:val="28"/>
        </w:rPr>
        <w:t>Согласно ч.1 ст.15.33.2 КоАП РФ, установлена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системах обязательного пенсионного страхования и обязательного социального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w:t>
      </w:r>
    </w:p>
    <w:p>
      <w:pPr>
        <w:spacing w:before="5" w:after="0" w:line="317" w:lineRule="atLeast"/>
        <w:ind w:left="5" w:right="29" w:firstLine="701"/>
        <w:jc w:val="both"/>
      </w:pPr>
      <w:r>
        <w:rPr>
          <w:rFonts w:ascii="Times New Roman" w:eastAsia="Times New Roman" w:hAnsi="Times New Roman" w:cs="Times New Roman"/>
          <w:sz w:val="28"/>
          <w:szCs w:val="28"/>
        </w:rPr>
        <w:t>Согласно ст.8 Федерального закона от 01.04.1996 N 27 ФЗ "Об индивидуальном (персонифицированном) учете в системах обязательного пенсионного страхования и обязательного страхования" (далее - Федеральный закон N 27-ФЗ) сведения для индивидуального (персонифицированного) учета представляются страхователями. Указанные сведения могут быть предоставлены страхователем лично либо через законного или уполномоченного представителя. Страхователь представляет в органы Фонда сведения для индивидуального (персонифицированного) учета в составе единой формы сведений. Единая форма сведений и порядок ее заполнения устанавливаются фондом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Форматы единой формы определяются Фондом.</w:t>
      </w:r>
    </w:p>
    <w:p>
      <w:pPr>
        <w:spacing w:before="5" w:after="0" w:line="317" w:lineRule="atLeast"/>
        <w:ind w:left="5" w:right="29" w:firstLine="701"/>
        <w:jc w:val="both"/>
      </w:pPr>
      <w:r>
        <w:rPr>
          <w:rFonts w:ascii="Times New Roman" w:eastAsia="Times New Roman" w:hAnsi="Times New Roman" w:cs="Times New Roman"/>
          <w:sz w:val="28"/>
          <w:szCs w:val="28"/>
        </w:rPr>
        <w:t>Формы и форматы сведений для регистрации граждан в системе индивидуального (персонифицированного) учета, предоставляемые на бумажном носителе или в электронной форме в соответствии с настоящим Федеральным законом в органы Фонда, и порядок заполнения этих форм утверждается Фондом.</w:t>
      </w:r>
    </w:p>
    <w:p>
      <w:pPr>
        <w:spacing w:before="5" w:after="0" w:line="317" w:lineRule="atLeast"/>
        <w:ind w:left="5" w:right="29" w:firstLine="701"/>
        <w:jc w:val="both"/>
      </w:pPr>
      <w:r>
        <w:rPr>
          <w:rFonts w:ascii="Times New Roman" w:eastAsia="Times New Roman" w:hAnsi="Times New Roman" w:cs="Times New Roman"/>
          <w:sz w:val="28"/>
          <w:szCs w:val="28"/>
        </w:rPr>
        <w:t xml:space="preserve">Указанные сведения могут, представляется как в виде документов в письменной форме, так и в электронной форме (на магнитных носителях или с использованием информационно-телекоммуникационных сетей общего пользования, в том числе сети Интернет, включая единый портал </w:t>
      </w:r>
      <w:r>
        <w:rPr>
          <w:rFonts w:ascii="Times New Roman" w:eastAsia="Times New Roman" w:hAnsi="Times New Roman" w:cs="Times New Roman"/>
          <w:sz w:val="28"/>
          <w:szCs w:val="28"/>
        </w:rPr>
        <w:t>государственных и муниципальных услуг) при наличии гарантий их достоверности и защиты от несанкционированного доступа.</w:t>
      </w:r>
    </w:p>
    <w:p>
      <w:pPr>
        <w:spacing w:before="5" w:after="0" w:line="317" w:lineRule="atLeast"/>
        <w:ind w:left="5" w:right="29" w:firstLine="701"/>
        <w:jc w:val="both"/>
      </w:pPr>
      <w:r>
        <w:rPr>
          <w:rFonts w:ascii="Times New Roman" w:eastAsia="Times New Roman" w:hAnsi="Times New Roman" w:cs="Times New Roman"/>
          <w:sz w:val="28"/>
          <w:szCs w:val="28"/>
        </w:rPr>
        <w:t>Страхователь в случае, если численность работающих у него застрахованных лиц, включая лиц, заключивших договоры гражданско-правового характера, на вознаграждения по которым в соответствии с законодательством Российской Федерации начисляются страховые взносы, за отчетный период превышает 10 человек, представляет единую форму сведений в форме электронного документа, подписанного усиленной квалифицированной электронной подписью в соответствии с Федеральным законом от 6 апреля 2011 года N 63-ФЗ "Об электронной подписи". В таком же порядке страхователем могут представляться сведения в отношении 10 и менее работающих у него застрахованных лиц, включая лиц, заключивших договоры гражданско-правового характера, на вознаграждения по которым в соответствии с законодательством Российской Федерации начисляются страховые взносы, за отчетный период.</w:t>
      </w:r>
    </w:p>
    <w:p>
      <w:pPr>
        <w:spacing w:before="5" w:after="0" w:line="317" w:lineRule="atLeast"/>
        <w:ind w:left="5" w:right="29" w:firstLine="701"/>
        <w:jc w:val="both"/>
      </w:pPr>
      <w:r>
        <w:rPr>
          <w:rFonts w:ascii="Times New Roman" w:eastAsia="Times New Roman" w:hAnsi="Times New Roman" w:cs="Times New Roman"/>
          <w:sz w:val="28"/>
          <w:szCs w:val="28"/>
        </w:rPr>
        <w:t>Как усматривается из материалов дела об административном 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Возмилова</w:t>
      </w:r>
      <w:r>
        <w:rPr>
          <w:rFonts w:ascii="Times New Roman" w:eastAsia="Times New Roman" w:hAnsi="Times New Roman" w:cs="Times New Roman"/>
          <w:sz w:val="28"/>
          <w:szCs w:val="28"/>
        </w:rPr>
        <w:t xml:space="preserve"> А.С., </w:t>
      </w:r>
      <w:r>
        <w:rPr>
          <w:rFonts w:ascii="Times New Roman" w:eastAsia="Times New Roman" w:hAnsi="Times New Roman" w:cs="Times New Roman"/>
          <w:sz w:val="28"/>
          <w:szCs w:val="28"/>
        </w:rPr>
        <w:t>будучи должностным лицом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ответственн</w:t>
      </w:r>
      <w:r>
        <w:rPr>
          <w:rFonts w:ascii="Times New Roman" w:eastAsia="Times New Roman" w:hAnsi="Times New Roman" w:cs="Times New Roman"/>
          <w:sz w:val="28"/>
          <w:szCs w:val="28"/>
        </w:rPr>
        <w:t xml:space="preserve">ым </w:t>
      </w:r>
      <w:r>
        <w:rPr>
          <w:rFonts w:ascii="Times New Roman" w:eastAsia="Times New Roman" w:hAnsi="Times New Roman" w:cs="Times New Roman"/>
          <w:sz w:val="28"/>
          <w:szCs w:val="28"/>
        </w:rPr>
        <w:t>за передачу в территориальный орган ОСФР сведения о трудовой деятельности работников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МБОУ «</w:t>
      </w:r>
      <w:r>
        <w:rPr>
          <w:rFonts w:ascii="Times New Roman" w:eastAsia="Times New Roman" w:hAnsi="Times New Roman" w:cs="Times New Roman"/>
          <w:sz w:val="28"/>
          <w:szCs w:val="28"/>
        </w:rPr>
        <w:t>Угутская</w:t>
      </w:r>
      <w:r>
        <w:rPr>
          <w:rFonts w:ascii="Times New Roman" w:eastAsia="Times New Roman" w:hAnsi="Times New Roman" w:cs="Times New Roman"/>
          <w:sz w:val="28"/>
          <w:szCs w:val="28"/>
        </w:rPr>
        <w:t xml:space="preserve"> средняя общеобразовательная школа»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месту работы по адресу: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ХМАО-Югра,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 xml:space="preserve">, с. Угут, ул. Львовская, д. 26 </w:t>
      </w:r>
      <w:r>
        <w:rPr>
          <w:rFonts w:ascii="Times New Roman" w:eastAsia="Times New Roman" w:hAnsi="Times New Roman" w:cs="Times New Roman"/>
          <w:sz w:val="28"/>
          <w:szCs w:val="28"/>
        </w:rPr>
        <w:t>представила в террит</w:t>
      </w:r>
      <w:r>
        <w:rPr>
          <w:rFonts w:ascii="Times New Roman" w:eastAsia="Times New Roman" w:hAnsi="Times New Roman" w:cs="Times New Roman"/>
          <w:sz w:val="28"/>
          <w:szCs w:val="28"/>
        </w:rPr>
        <w:t xml:space="preserve">ориальный орган ОСФР </w:t>
      </w:r>
      <w:r>
        <w:rPr>
          <w:rFonts w:ascii="Times New Roman" w:eastAsia="Times New Roman" w:hAnsi="Times New Roman" w:cs="Times New Roman"/>
          <w:sz w:val="28"/>
          <w:szCs w:val="28"/>
        </w:rPr>
        <w:t>сведения о застрахованных лицах (162 человека) в отчетном периоде за 9 месяцев 2023 г. лично, на</w:t>
      </w:r>
      <w:r>
        <w:rPr>
          <w:rFonts w:ascii="Times New Roman" w:eastAsia="Times New Roman" w:hAnsi="Times New Roman" w:cs="Times New Roman"/>
          <w:sz w:val="28"/>
          <w:szCs w:val="28"/>
        </w:rPr>
        <w:t xml:space="preserve"> бумажном носителе.</w:t>
      </w:r>
    </w:p>
    <w:p>
      <w:pPr>
        <w:spacing w:before="5" w:after="0" w:line="317" w:lineRule="atLeast"/>
        <w:ind w:left="5" w:right="29" w:firstLine="701"/>
        <w:jc w:val="both"/>
      </w:pPr>
      <w:r>
        <w:rPr>
          <w:rFonts w:ascii="Times New Roman" w:eastAsia="Times New Roman" w:hAnsi="Times New Roman" w:cs="Times New Roman"/>
          <w:sz w:val="28"/>
          <w:szCs w:val="28"/>
        </w:rPr>
        <w:t>Факт совершения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Возмилов</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А.С. </w:t>
      </w:r>
      <w:r>
        <w:rPr>
          <w:rFonts w:ascii="Times New Roman" w:eastAsia="Times New Roman" w:hAnsi="Times New Roman" w:cs="Times New Roman"/>
          <w:sz w:val="28"/>
          <w:szCs w:val="28"/>
        </w:rPr>
        <w:t>административного правонарушения подтверждается совокупностью доказательств, допустимость и достоверность которых сомнений не вызывают, а именно:</w:t>
      </w:r>
      <w:r>
        <w:rPr>
          <w:rFonts w:ascii="Times New Roman" w:eastAsia="Times New Roman" w:hAnsi="Times New Roman" w:cs="Times New Roman"/>
          <w:sz w:val="28"/>
          <w:szCs w:val="28"/>
        </w:rPr>
        <w:t xml:space="preserve"> актом о выявлении правонарушения в сфере законодательства Российской Федерации об индивидуальном (персонифицированном) учете в системе обязательного пенсионного страхования, уведомлением о составлении протокола об административном правонарушении, отчетом об извещении, реестрами почтовых отправлений, сведениями о застрахованных лицах,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приказом о приеме на работу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Возмиловой</w:t>
      </w:r>
      <w:r>
        <w:rPr>
          <w:rFonts w:ascii="Times New Roman" w:eastAsia="Times New Roman" w:hAnsi="Times New Roman" w:cs="Times New Roman"/>
          <w:sz w:val="28"/>
          <w:szCs w:val="28"/>
        </w:rPr>
        <w:t xml:space="preserve"> А.С., должностной инструкцией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специалиста по кадрам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выпиской из ЕГРЮЛ в отношении юридического лица, протоколом об административном правонарушении №</w:t>
      </w:r>
      <w:r>
        <w:rPr>
          <w:rFonts w:ascii="Times New Roman" w:eastAsia="Times New Roman" w:hAnsi="Times New Roman" w:cs="Times New Roman"/>
          <w:sz w:val="28"/>
          <w:szCs w:val="28"/>
        </w:rPr>
        <w:t xml:space="preserve"> 12473/2024 от 15 мая 2024 </w:t>
      </w:r>
      <w:r>
        <w:rPr>
          <w:rFonts w:ascii="Times New Roman" w:eastAsia="Times New Roman" w:hAnsi="Times New Roman" w:cs="Times New Roman"/>
          <w:sz w:val="28"/>
          <w:szCs w:val="28"/>
        </w:rPr>
        <w:t xml:space="preserve">года. </w:t>
      </w:r>
    </w:p>
    <w:p>
      <w:pPr>
        <w:spacing w:before="5" w:after="0" w:line="317" w:lineRule="atLeast"/>
        <w:ind w:left="5" w:right="29" w:firstLine="701"/>
        <w:jc w:val="both"/>
      </w:pPr>
      <w:r>
        <w:rPr>
          <w:rFonts w:ascii="Times New Roman" w:eastAsia="Times New Roman" w:hAnsi="Times New Roman" w:cs="Times New Roman"/>
          <w:sz w:val="28"/>
          <w:szCs w:val="28"/>
        </w:rPr>
        <w:t>Оценив представленные доказательства всесторонне, полно, объективно, в их совокупности, в соответствии с требованиями ст. 26.11 КоАП РФ, судья приходит к выводу о виновности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Возмиловой</w:t>
      </w:r>
      <w:r>
        <w:rPr>
          <w:rFonts w:ascii="Times New Roman" w:eastAsia="Times New Roman" w:hAnsi="Times New Roman" w:cs="Times New Roman"/>
          <w:sz w:val="28"/>
          <w:szCs w:val="28"/>
        </w:rPr>
        <w:t xml:space="preserve"> А.С.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совершении административного правонарушения, предусмотренного ч.1 ст. 15.33.2 КоАП РФ.</w:t>
      </w:r>
    </w:p>
    <w:p>
      <w:pPr>
        <w:spacing w:before="5" w:after="0" w:line="317" w:lineRule="atLeast"/>
        <w:ind w:left="5" w:right="29" w:firstLine="701"/>
        <w:jc w:val="both"/>
      </w:pPr>
      <w:r>
        <w:rPr>
          <w:rFonts w:ascii="Times New Roman" w:eastAsia="Times New Roman" w:hAnsi="Times New Roman" w:cs="Times New Roman"/>
          <w:sz w:val="28"/>
          <w:szCs w:val="28"/>
        </w:rPr>
        <w:t xml:space="preserve">Мировой судья, исследовав и оценив представленные доказательства, </w:t>
      </w:r>
      <w:r>
        <w:rPr>
          <w:rFonts w:ascii="Times New Roman" w:eastAsia="Times New Roman" w:hAnsi="Times New Roman" w:cs="Times New Roman"/>
          <w:sz w:val="28"/>
          <w:szCs w:val="28"/>
        </w:rPr>
        <w:t>уста-</w:t>
      </w:r>
      <w:r>
        <w:rPr>
          <w:rFonts w:ascii="Times New Roman" w:eastAsia="Times New Roman" w:hAnsi="Times New Roman" w:cs="Times New Roman"/>
          <w:sz w:val="28"/>
          <w:szCs w:val="28"/>
        </w:rPr>
        <w:t>новил</w:t>
      </w:r>
      <w:r>
        <w:rPr>
          <w:rFonts w:ascii="Times New Roman" w:eastAsia="Times New Roman" w:hAnsi="Times New Roman" w:cs="Times New Roman"/>
          <w:sz w:val="28"/>
          <w:szCs w:val="28"/>
        </w:rPr>
        <w:t>, что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МБОУ «</w:t>
      </w:r>
      <w:r>
        <w:rPr>
          <w:rFonts w:ascii="Times New Roman" w:eastAsia="Times New Roman" w:hAnsi="Times New Roman" w:cs="Times New Roman"/>
          <w:sz w:val="28"/>
          <w:szCs w:val="28"/>
        </w:rPr>
        <w:t>Угутская</w:t>
      </w:r>
      <w:r>
        <w:rPr>
          <w:rFonts w:ascii="Times New Roman" w:eastAsia="Times New Roman" w:hAnsi="Times New Roman" w:cs="Times New Roman"/>
          <w:sz w:val="28"/>
          <w:szCs w:val="28"/>
        </w:rPr>
        <w:t xml:space="preserve"> средняя общеобразовательная школа»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предусмотрена должность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специалиста по кадр</w:t>
      </w:r>
      <w:r>
        <w:rPr>
          <w:rFonts w:ascii="Times New Roman" w:eastAsia="Times New Roman" w:hAnsi="Times New Roman" w:cs="Times New Roman"/>
          <w:sz w:val="28"/>
          <w:szCs w:val="28"/>
        </w:rPr>
        <w:t xml:space="preserve">ам, ответственного за передачу </w:t>
      </w:r>
      <w:r>
        <w:rPr>
          <w:rFonts w:ascii="Times New Roman" w:eastAsia="Times New Roman" w:hAnsi="Times New Roman" w:cs="Times New Roman"/>
          <w:sz w:val="28"/>
          <w:szCs w:val="28"/>
        </w:rPr>
        <w:t>в территориальный орган ОСФР сведения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 трудовой деятельности работников, которую занимает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Возмилов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А.С.</w:t>
      </w:r>
    </w:p>
    <w:p>
      <w:pPr>
        <w:spacing w:before="5" w:after="0" w:line="317" w:lineRule="atLeast"/>
        <w:ind w:left="5" w:right="29" w:firstLine="701"/>
        <w:jc w:val="both"/>
      </w:pPr>
      <w:r>
        <w:rPr>
          <w:rFonts w:ascii="Times New Roman" w:eastAsia="Times New Roman" w:hAnsi="Times New Roman" w:cs="Times New Roman"/>
          <w:sz w:val="28"/>
          <w:szCs w:val="28"/>
        </w:rPr>
        <w:t xml:space="preserve">Деяние </w:t>
      </w:r>
      <w:r>
        <w:rPr>
          <w:rFonts w:ascii="Times New Roman" w:eastAsia="Times New Roman" w:hAnsi="Times New Roman" w:cs="Times New Roman"/>
          <w:sz w:val="28"/>
          <w:szCs w:val="28"/>
        </w:rPr>
        <w:t>Возмиловой</w:t>
      </w:r>
      <w:r>
        <w:rPr>
          <w:rFonts w:ascii="Times New Roman" w:eastAsia="Times New Roman" w:hAnsi="Times New Roman" w:cs="Times New Roman"/>
          <w:sz w:val="28"/>
          <w:szCs w:val="28"/>
        </w:rPr>
        <w:t xml:space="preserve"> А.С.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судья квалифицирует по ч.1 ст. 15.33.2 КоАП РФ –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 </w:t>
      </w:r>
      <w:r>
        <w:rPr>
          <w:rFonts w:ascii="Times New Roman" w:eastAsia="Times New Roman" w:hAnsi="Times New Roman" w:cs="Times New Roman"/>
          <w:sz w:val="28"/>
          <w:szCs w:val="28"/>
        </w:rPr>
        <w:t>необходимых для ведения индивидуального (персонифицированного) учета в системе обязательного пенсионного страхования.</w:t>
      </w:r>
    </w:p>
    <w:p>
      <w:pPr>
        <w:spacing w:before="0" w:after="0"/>
        <w:ind w:firstLine="708"/>
        <w:jc w:val="both"/>
        <w:rPr>
          <w:sz w:val="28"/>
          <w:szCs w:val="28"/>
        </w:rPr>
      </w:pPr>
      <w:r>
        <w:rPr>
          <w:rFonts w:ascii="Times New Roman" w:eastAsia="Times New Roman" w:hAnsi="Times New Roman" w:cs="Times New Roman"/>
          <w:sz w:val="28"/>
          <w:szCs w:val="28"/>
        </w:rPr>
        <w:t xml:space="preserve">Назначая </w:t>
      </w:r>
      <w:r>
        <w:rPr>
          <w:rFonts w:ascii="Times New Roman" w:eastAsia="Times New Roman" w:hAnsi="Times New Roman" w:cs="Times New Roman"/>
          <w:sz w:val="28"/>
          <w:szCs w:val="28"/>
        </w:rPr>
        <w:t>Возмиловой</w:t>
      </w:r>
      <w:r>
        <w:rPr>
          <w:rFonts w:ascii="Times New Roman" w:eastAsia="Times New Roman" w:hAnsi="Times New Roman" w:cs="Times New Roman"/>
          <w:sz w:val="28"/>
          <w:szCs w:val="28"/>
        </w:rPr>
        <w:t xml:space="preserve"> А.С.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дминистративное наказание, обстоятельств, предусмотренных ст. 4.2 Кодекса Российской Федерации об административных правонарушениях, и смягчающих административную ответственность, в судебном заседании не установлено.</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бстоятельств, отягчающих административную ответственность </w:t>
      </w:r>
      <w:r>
        <w:rPr>
          <w:rFonts w:ascii="Times New Roman" w:eastAsia="Times New Roman" w:hAnsi="Times New Roman" w:cs="Times New Roman"/>
          <w:sz w:val="28"/>
          <w:szCs w:val="28"/>
        </w:rPr>
        <w:t>Возмиловой</w:t>
      </w:r>
      <w:r>
        <w:rPr>
          <w:rFonts w:ascii="Times New Roman" w:eastAsia="Times New Roman" w:hAnsi="Times New Roman" w:cs="Times New Roman"/>
          <w:sz w:val="28"/>
          <w:szCs w:val="28"/>
        </w:rPr>
        <w:t xml:space="preserve"> А.С.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судья не усматривает. </w:t>
      </w:r>
    </w:p>
    <w:p>
      <w:pPr>
        <w:spacing w:before="5" w:after="0" w:line="317" w:lineRule="atLeast"/>
        <w:ind w:left="5" w:right="29" w:firstLine="701"/>
        <w:jc w:val="both"/>
      </w:pPr>
      <w:r>
        <w:rPr>
          <w:rFonts w:ascii="Times New Roman" w:eastAsia="Times New Roman" w:hAnsi="Times New Roman" w:cs="Times New Roman"/>
          <w:sz w:val="28"/>
          <w:szCs w:val="28"/>
        </w:rPr>
        <w:t>Обстоятельств, исключающих производство по делу, не имеется.</w:t>
      </w:r>
    </w:p>
    <w:p>
      <w:pPr>
        <w:spacing w:before="5" w:after="0" w:line="317" w:lineRule="atLeast"/>
        <w:ind w:left="5" w:right="29" w:firstLine="701"/>
        <w:jc w:val="both"/>
      </w:pPr>
      <w:r>
        <w:rPr>
          <w:rFonts w:ascii="Times New Roman" w:eastAsia="Times New Roman" w:hAnsi="Times New Roman" w:cs="Times New Roman"/>
          <w:sz w:val="28"/>
          <w:szCs w:val="28"/>
        </w:rPr>
        <w:t xml:space="preserve">Срок давности, установленный ст. 4.5 КоАП РФ для привлечения к административной ответственности, на момент рассмотрения дела судом не истек. Оснований для применения положений статьи 2.9 КоАП РФ не имеется. </w:t>
      </w:r>
    </w:p>
    <w:p>
      <w:pPr>
        <w:spacing w:before="5" w:after="0" w:line="317" w:lineRule="atLeast"/>
        <w:ind w:left="5" w:right="29" w:firstLine="701"/>
        <w:jc w:val="both"/>
      </w:pPr>
      <w:r>
        <w:rPr>
          <w:rFonts w:ascii="Times New Roman" w:eastAsia="Times New Roman" w:hAnsi="Times New Roman" w:cs="Times New Roman"/>
          <w:sz w:val="28"/>
          <w:szCs w:val="28"/>
        </w:rPr>
        <w:t>Из материалов дела наличие признаков малозначительности административного правонарушения не усматривается.</w:t>
      </w:r>
    </w:p>
    <w:p>
      <w:pPr>
        <w:spacing w:before="5" w:after="0" w:line="317" w:lineRule="atLeast"/>
        <w:ind w:left="5" w:right="29" w:firstLine="701"/>
        <w:jc w:val="both"/>
      </w:pPr>
      <w:r>
        <w:rPr>
          <w:rFonts w:ascii="Times New Roman" w:eastAsia="Times New Roman" w:hAnsi="Times New Roman" w:cs="Times New Roman"/>
          <w:sz w:val="28"/>
          <w:szCs w:val="28"/>
        </w:rPr>
        <w:t>Согласно части 1 статьи 4.1 Кодекса Российской Федерации об административных правонарушениях,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w:t>
      </w:r>
    </w:p>
    <w:p>
      <w:pPr>
        <w:spacing w:before="5" w:after="0" w:line="317" w:lineRule="atLeast"/>
        <w:ind w:left="5" w:right="29" w:firstLine="701"/>
        <w:jc w:val="both"/>
      </w:pPr>
      <w:r>
        <w:rPr>
          <w:rFonts w:ascii="Times New Roman" w:eastAsia="Times New Roman" w:hAnsi="Times New Roman" w:cs="Times New Roman"/>
          <w:sz w:val="28"/>
          <w:szCs w:val="28"/>
        </w:rPr>
        <w:t>Назначение наказания в виде административного штрафа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такой меры ответственности, а также ее соразмерность в качестве единственно возможного способа достижения баланса публичных и частных интересов в рамках производства по делам об административных правонарушениях.</w:t>
      </w:r>
    </w:p>
    <w:p>
      <w:pPr>
        <w:spacing w:before="5" w:after="0" w:line="317" w:lineRule="atLeast"/>
        <w:ind w:left="5" w:right="29" w:firstLine="701"/>
        <w:jc w:val="both"/>
      </w:pPr>
      <w:r>
        <w:rPr>
          <w:rFonts w:ascii="Times New Roman" w:eastAsia="Times New Roman" w:hAnsi="Times New Roman" w:cs="Times New Roman"/>
          <w:sz w:val="28"/>
          <w:szCs w:val="28"/>
        </w:rPr>
        <w:t xml:space="preserve">Предупреждение - мера административного наказания, выраженная в </w:t>
      </w:r>
      <w:r>
        <w:rPr>
          <w:rFonts w:ascii="Times New Roman" w:eastAsia="Times New Roman" w:hAnsi="Times New Roman" w:cs="Times New Roman"/>
          <w:sz w:val="28"/>
          <w:szCs w:val="28"/>
        </w:rPr>
        <w:t>офи-циальном</w:t>
      </w:r>
      <w:r>
        <w:rPr>
          <w:rFonts w:ascii="Times New Roman" w:eastAsia="Times New Roman" w:hAnsi="Times New Roman" w:cs="Times New Roman"/>
          <w:sz w:val="28"/>
          <w:szCs w:val="28"/>
        </w:rPr>
        <w:t xml:space="preserve"> порицании физического или юридического лица. Предупреждение </w:t>
      </w:r>
      <w:r>
        <w:rPr>
          <w:rFonts w:ascii="Times New Roman" w:eastAsia="Times New Roman" w:hAnsi="Times New Roman" w:cs="Times New Roman"/>
          <w:sz w:val="28"/>
          <w:szCs w:val="28"/>
        </w:rPr>
        <w:t>вы-носится</w:t>
      </w:r>
      <w:r>
        <w:rPr>
          <w:rFonts w:ascii="Times New Roman" w:eastAsia="Times New Roman" w:hAnsi="Times New Roman" w:cs="Times New Roman"/>
          <w:sz w:val="28"/>
          <w:szCs w:val="28"/>
        </w:rPr>
        <w:t xml:space="preserve"> в письменной форме. Предупреждение устанавливается за впервые </w:t>
      </w:r>
      <w:r>
        <w:rPr>
          <w:rFonts w:ascii="Times New Roman" w:eastAsia="Times New Roman" w:hAnsi="Times New Roman" w:cs="Times New Roman"/>
          <w:sz w:val="28"/>
          <w:szCs w:val="28"/>
        </w:rPr>
        <w:t>со-вершенные</w:t>
      </w:r>
      <w:r>
        <w:rPr>
          <w:rFonts w:ascii="Times New Roman" w:eastAsia="Times New Roman" w:hAnsi="Times New Roman" w:cs="Times New Roman"/>
          <w:sz w:val="28"/>
          <w:szCs w:val="28"/>
        </w:rPr>
        <w:t xml:space="preserve">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(ст. 3.4 КоАП РФ). </w:t>
      </w:r>
    </w:p>
    <w:p>
      <w:pPr>
        <w:spacing w:before="5" w:after="0" w:line="317" w:lineRule="atLeast"/>
        <w:ind w:left="5" w:right="29" w:firstLine="701"/>
        <w:jc w:val="both"/>
      </w:pPr>
      <w:r>
        <w:rPr>
          <w:rFonts w:ascii="Times New Roman" w:eastAsia="Times New Roman" w:hAnsi="Times New Roman" w:cs="Times New Roman"/>
          <w:sz w:val="28"/>
          <w:szCs w:val="28"/>
        </w:rPr>
        <w:t xml:space="preserve">Материалы дела об административном правонарушении не содержат данных о причинении действиями </w:t>
      </w:r>
      <w:r>
        <w:rPr>
          <w:rFonts w:ascii="Times New Roman" w:eastAsia="Times New Roman" w:hAnsi="Times New Roman" w:cs="Times New Roman"/>
          <w:sz w:val="28"/>
          <w:szCs w:val="28"/>
        </w:rPr>
        <w:t>Возмиловой</w:t>
      </w:r>
      <w:r>
        <w:rPr>
          <w:rFonts w:ascii="Times New Roman" w:eastAsia="Times New Roman" w:hAnsi="Times New Roman" w:cs="Times New Roman"/>
          <w:sz w:val="28"/>
          <w:szCs w:val="28"/>
        </w:rPr>
        <w:t xml:space="preserve"> А.С.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вреда и наступлении последствий, представляющих существенное нарушение прав граждан, интересов общества и государства.</w:t>
      </w:r>
    </w:p>
    <w:p>
      <w:pPr>
        <w:spacing w:before="5" w:after="0" w:line="317" w:lineRule="atLeast"/>
        <w:ind w:left="5" w:right="29" w:firstLine="701"/>
        <w:jc w:val="both"/>
      </w:pPr>
      <w:r>
        <w:rPr>
          <w:rFonts w:ascii="Times New Roman" w:eastAsia="Times New Roman" w:hAnsi="Times New Roman" w:cs="Times New Roman"/>
          <w:sz w:val="28"/>
          <w:szCs w:val="28"/>
        </w:rPr>
        <w:t xml:space="preserve">Согласно статьи 4.1.1 Кодекса Российской Федерации об административных правонарушениях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w:t>
      </w:r>
      <w:r>
        <w:rPr>
          <w:rFonts w:ascii="Times New Roman" w:eastAsia="Times New Roman" w:hAnsi="Times New Roman" w:cs="Times New Roman"/>
          <w:sz w:val="28"/>
          <w:szCs w:val="28"/>
        </w:rPr>
        <w:t>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pPr>
        <w:spacing w:before="5" w:after="0" w:line="317" w:lineRule="atLeast"/>
        <w:ind w:left="5" w:right="29" w:firstLine="701"/>
        <w:jc w:val="both"/>
      </w:pPr>
      <w:r>
        <w:rPr>
          <w:rFonts w:ascii="Times New Roman" w:eastAsia="Times New Roman" w:hAnsi="Times New Roman" w:cs="Times New Roman"/>
          <w:sz w:val="28"/>
          <w:szCs w:val="28"/>
        </w:rPr>
        <w:t>В силу статьи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pPr>
        <w:spacing w:before="5" w:after="0" w:line="317" w:lineRule="atLeast"/>
        <w:ind w:left="5" w:right="29" w:firstLine="701"/>
        <w:jc w:val="both"/>
      </w:pPr>
      <w:r>
        <w:rPr>
          <w:rFonts w:ascii="Times New Roman" w:eastAsia="Times New Roman" w:hAnsi="Times New Roman" w:cs="Times New Roman"/>
          <w:sz w:val="28"/>
          <w:szCs w:val="28"/>
        </w:rPr>
        <w:t xml:space="preserve">Материалы дела не содержат сведений о привлечении </w:t>
      </w:r>
      <w:r>
        <w:rPr>
          <w:rFonts w:ascii="Times New Roman" w:eastAsia="Times New Roman" w:hAnsi="Times New Roman" w:cs="Times New Roman"/>
          <w:sz w:val="28"/>
          <w:szCs w:val="28"/>
        </w:rPr>
        <w:t>Возмиловой</w:t>
      </w:r>
      <w:r>
        <w:rPr>
          <w:rFonts w:ascii="Times New Roman" w:eastAsia="Times New Roman" w:hAnsi="Times New Roman" w:cs="Times New Roman"/>
          <w:sz w:val="28"/>
          <w:szCs w:val="28"/>
        </w:rPr>
        <w:t xml:space="preserve"> А.С.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ранее к административной ответственности за аналогичное правонарушение. </w:t>
      </w:r>
    </w:p>
    <w:p>
      <w:pPr>
        <w:spacing w:before="5" w:after="0" w:line="317" w:lineRule="atLeast"/>
        <w:ind w:left="5" w:right="29" w:firstLine="701"/>
        <w:jc w:val="both"/>
      </w:pPr>
      <w:r>
        <w:rPr>
          <w:rFonts w:ascii="Times New Roman" w:eastAsia="Times New Roman" w:hAnsi="Times New Roman" w:cs="Times New Roman"/>
          <w:sz w:val="28"/>
          <w:szCs w:val="28"/>
        </w:rPr>
        <w:t>На основании изложенного суд считает возможным применить положения статьи 4.1.1 КоАП РФ о возможности замены административного наказания в виде административного штрафа предупреждением.</w:t>
      </w:r>
    </w:p>
    <w:p>
      <w:pPr>
        <w:spacing w:before="5" w:after="0" w:line="317" w:lineRule="atLeast"/>
        <w:ind w:left="5" w:right="29" w:firstLine="701"/>
        <w:jc w:val="both"/>
      </w:pPr>
      <w:r>
        <w:rPr>
          <w:rFonts w:ascii="Times New Roman" w:eastAsia="Times New Roman" w:hAnsi="Times New Roman" w:cs="Times New Roman"/>
          <w:sz w:val="28"/>
          <w:szCs w:val="28"/>
        </w:rPr>
        <w:t>На основании изложенного и руководствуясь ст. ст. 29.9-29.11 КоАП РФ, судья</w:t>
      </w:r>
    </w:p>
    <w:p>
      <w:pPr>
        <w:spacing w:before="5" w:after="0" w:line="317" w:lineRule="atLeast"/>
        <w:ind w:left="5" w:right="29" w:firstLine="701"/>
        <w:jc w:val="center"/>
      </w:pPr>
      <w:r>
        <w:rPr>
          <w:rFonts w:ascii="Times New Roman" w:eastAsia="Times New Roman" w:hAnsi="Times New Roman" w:cs="Times New Roman"/>
          <w:sz w:val="28"/>
          <w:szCs w:val="28"/>
        </w:rPr>
        <w:t>ПОСТАНОВИЛ:</w:t>
      </w:r>
    </w:p>
    <w:p>
      <w:pPr>
        <w:spacing w:before="5" w:after="0" w:line="317" w:lineRule="atLeast"/>
        <w:ind w:left="5" w:right="29" w:firstLine="701"/>
        <w:jc w:val="both"/>
      </w:pPr>
      <w:r>
        <w:rPr>
          <w:rFonts w:ascii="Times New Roman" w:eastAsia="Times New Roman" w:hAnsi="Times New Roman" w:cs="Times New Roman"/>
          <w:sz w:val="28"/>
          <w:szCs w:val="28"/>
        </w:rPr>
        <w:t>Должностное лицо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специалиста по кадрам МБОУ «</w:t>
      </w:r>
      <w:r>
        <w:rPr>
          <w:rFonts w:ascii="Times New Roman" w:eastAsia="Times New Roman" w:hAnsi="Times New Roman" w:cs="Times New Roman"/>
          <w:sz w:val="28"/>
          <w:szCs w:val="28"/>
        </w:rPr>
        <w:t>Угутская</w:t>
      </w:r>
      <w:r>
        <w:rPr>
          <w:rFonts w:ascii="Times New Roman" w:eastAsia="Times New Roman" w:hAnsi="Times New Roman" w:cs="Times New Roman"/>
          <w:sz w:val="28"/>
          <w:szCs w:val="28"/>
        </w:rPr>
        <w:t xml:space="preserve"> средняя общеобразовательная школа» </w:t>
      </w:r>
      <w:r>
        <w:rPr>
          <w:rFonts w:ascii="Times New Roman" w:eastAsia="Times New Roman" w:hAnsi="Times New Roman" w:cs="Times New Roman"/>
          <w:sz w:val="28"/>
          <w:szCs w:val="28"/>
        </w:rPr>
        <w:t>Возмилов</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Анастасию Сергеевну </w:t>
      </w:r>
      <w:r>
        <w:rPr>
          <w:rFonts w:ascii="Times New Roman" w:eastAsia="Times New Roman" w:hAnsi="Times New Roman" w:cs="Times New Roman"/>
          <w:sz w:val="28"/>
          <w:szCs w:val="28"/>
        </w:rPr>
        <w:t>признать виновной в совершении административного правонарушения, предусмотренного ч. 1 ст. 15.33.2 Кодекса Российской Федерации об административных правонарушениях, и подвергнуть административному наказанию в виде предупреждения.</w:t>
      </w:r>
    </w:p>
    <w:p>
      <w:pPr>
        <w:spacing w:before="5" w:after="0" w:line="317" w:lineRule="atLeast"/>
        <w:ind w:left="5" w:right="29" w:firstLine="701"/>
        <w:jc w:val="both"/>
      </w:pP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районный суд Ханты-Мансийского автономного округа – Югры путем подачи жалобы через мирового судью судебного участка № 2 Сургутского судебного района Ханты-Мансийского автономного округа - Югры в течение 10 суток со дня вручения или получения копии постановления.</w:t>
      </w:r>
      <w:r>
        <w:rPr>
          <w:rFonts w:ascii="Times New Roman" w:eastAsia="Times New Roman" w:hAnsi="Times New Roman" w:cs="Times New Roman"/>
          <w:sz w:val="28"/>
          <w:szCs w:val="28"/>
        </w:rPr>
        <w:t xml:space="preserve">         </w:t>
      </w:r>
    </w:p>
    <w:p>
      <w:pPr>
        <w:spacing w:before="0" w:after="0" w:line="360" w:lineRule="auto"/>
        <w:rPr>
          <w:sz w:val="28"/>
          <w:szCs w:val="28"/>
        </w:rPr>
      </w:pPr>
    </w:p>
    <w:p>
      <w:pPr>
        <w:spacing w:before="0" w:after="0" w:line="360" w:lineRule="auto"/>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Е.Н. Михайлова</w:t>
      </w:r>
    </w:p>
    <w:p>
      <w:pPr>
        <w:spacing w:before="0" w:after="0"/>
        <w:rPr>
          <w:sz w:val="28"/>
          <w:szCs w:val="28"/>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29rplc-8">
    <w:name w:val="cat-ExternalSystemDefined grp-29 rplc-8"/>
    <w:basedOn w:val="DefaultParagraphFont"/>
  </w:style>
  <w:style w:type="character" w:customStyle="1" w:styleId="cat-PassportDatagrp-23rplc-9">
    <w:name w:val="cat-PassportData grp-23 rplc-9"/>
    <w:basedOn w:val="DefaultParagraphFont"/>
  </w:style>
  <w:style w:type="character" w:customStyle="1" w:styleId="cat-UserDefinedgrp-34rplc-11">
    <w:name w:val="cat-UserDefined grp-34 rplc-11"/>
    <w:basedOn w:val="DefaultParagraphFont"/>
  </w:style>
  <w:style w:type="character" w:customStyle="1" w:styleId="cat-ExternalSystemDefinedgrp-31rplc-13">
    <w:name w:val="cat-ExternalSystemDefined grp-31 rplc-13"/>
    <w:basedOn w:val="DefaultParagraphFont"/>
  </w:style>
  <w:style w:type="character" w:customStyle="1" w:styleId="cat-PassportDatagrp-24rplc-17">
    <w:name w:val="cat-PassportData grp-24 rplc-17"/>
    <w:basedOn w:val="DefaultParagraphFont"/>
  </w:style>
  <w:style w:type="character" w:customStyle="1" w:styleId="cat-ExternalSystemDefinedgrp-28rplc-18">
    <w:name w:val="cat-ExternalSystemDefined grp-28 rplc-18"/>
    <w:basedOn w:val="DefaultParagraphFont"/>
  </w:style>
  <w:style w:type="character" w:customStyle="1" w:styleId="cat-ExternalSystemDefinedgrp-33rplc-19">
    <w:name w:val="cat-ExternalSystemDefined grp-33 rplc-19"/>
    <w:basedOn w:val="DefaultParagraphFont"/>
  </w:style>
  <w:style w:type="character" w:customStyle="1" w:styleId="cat-ExternalSystemDefinedgrp-30rplc-20">
    <w:name w:val="cat-ExternalSystemDefined grp-30 rplc-20"/>
    <w:basedOn w:val="DefaultParagraphFont"/>
  </w:style>
  <w:style w:type="character" w:customStyle="1" w:styleId="cat-ExternalSystemDefinedgrp-27rplc-21">
    <w:name w:val="cat-ExternalSystemDefined grp-27 rplc-21"/>
    <w:basedOn w:val="DefaultParagraphFont"/>
  </w:style>
  <w:style w:type="character" w:customStyle="1" w:styleId="cat-ExternalSystemDefinedgrp-32rplc-22">
    <w:name w:val="cat-ExternalSystemDefined grp-32 rplc-2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